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60EC" w14:textId="47BEFD8A" w:rsidR="003A59CB" w:rsidRPr="00AD1F4F" w:rsidRDefault="00AD1F4F" w:rsidP="00AD1F4F">
      <w:pPr>
        <w:jc w:val="center"/>
        <w:rPr>
          <w:rFonts w:ascii="Abadi" w:hAnsi="Abadi"/>
          <w:b/>
          <w:bCs/>
        </w:rPr>
      </w:pPr>
      <w:r w:rsidRPr="00AD1F4F">
        <w:rPr>
          <w:rFonts w:ascii="Abadi" w:hAnsi="Abadi"/>
          <w:b/>
          <w:bCs/>
        </w:rPr>
        <w:t>Program (1)</w:t>
      </w:r>
    </w:p>
    <w:p w14:paraId="0720F983" w14:textId="5F0F7642" w:rsidR="00AD1F4F" w:rsidRPr="00AD1F4F" w:rsidRDefault="00AD1F4F" w:rsidP="00AD1F4F">
      <w:pPr>
        <w:jc w:val="center"/>
        <w:rPr>
          <w:rFonts w:ascii="Abadi" w:hAnsi="Abadi"/>
          <w:b/>
          <w:bCs/>
        </w:rPr>
      </w:pPr>
      <w:r w:rsidRPr="00AD1F4F">
        <w:rPr>
          <w:rFonts w:ascii="Abadi" w:hAnsi="Abadi"/>
          <w:b/>
          <w:bCs/>
        </w:rPr>
        <w:t>Experience Beirut 6 D. 5N</w:t>
      </w:r>
    </w:p>
    <w:p w14:paraId="5E15D84A" w14:textId="77777777" w:rsidR="00AD1F4F" w:rsidRPr="00AD1F4F" w:rsidRDefault="00AD1F4F">
      <w:pPr>
        <w:rPr>
          <w:rFonts w:ascii="Abadi" w:hAnsi="Abadi"/>
        </w:rPr>
      </w:pPr>
    </w:p>
    <w:p w14:paraId="5FDF7289" w14:textId="77777777"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Day 1 : Arrival to Lebanon</w:t>
      </w:r>
    </w:p>
    <w:p w14:paraId="1A39D61A" w14:textId="77777777"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Upon arrival, our representative will meet you at the general security Passport control to assist you in visa procedures and stamps. We will escort you to your vehicle for transfer to the hotel and provide check in assistance. Overnight at the hotel.</w:t>
      </w:r>
    </w:p>
    <w:p w14:paraId="2AA8B565" w14:textId="77777777" w:rsidR="00AD1F4F" w:rsidRPr="00AD1F4F" w:rsidRDefault="00AD1F4F">
      <w:pPr>
        <w:rPr>
          <w:rFonts w:ascii="Abadi" w:hAnsi="Abadi"/>
        </w:rPr>
      </w:pPr>
    </w:p>
    <w:p w14:paraId="19E695F3" w14:textId="00C6F1C7"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Day 2  : Beirut city Tour &amp; Shopping day</w:t>
      </w:r>
    </w:p>
    <w:p w14:paraId="3E1341AD" w14:textId="77777777" w:rsidR="00AD1F4F" w:rsidRPr="00AD1F4F" w:rsidRDefault="00AD1F4F" w:rsidP="00AD1F4F">
      <w:pPr>
        <w:spacing w:before="160" w:after="0" w:line="256" w:lineRule="auto"/>
        <w:rPr>
          <w:rFonts w:ascii="Abadi" w:eastAsia="Times New Roman" w:hAnsi="Abadi" w:cs="Calibri"/>
          <w:color w:val="000000"/>
          <w:kern w:val="24"/>
          <w:lang w:bidi="ar-LB"/>
          <w14:ligatures w14:val="none"/>
        </w:rPr>
      </w:pPr>
      <w:r w:rsidRPr="00AD1F4F">
        <w:rPr>
          <w:rFonts w:ascii="Abadi" w:eastAsia="Times New Roman" w:hAnsi="Abadi" w:cs="Calibri"/>
          <w:color w:val="000000"/>
          <w:kern w:val="24"/>
          <w:lang w:bidi="ar-LB"/>
          <w14:ligatures w14:val="none"/>
        </w:rPr>
        <w:t>Your tour will begin by exploring the downtown area including Martyrs Square, Nejmeh Square with the famous clock tower, the Roman Ruins and Bathes, Mohammad El Amin Mosque and Saint Georges Church.</w:t>
      </w:r>
    </w:p>
    <w:p w14:paraId="03CB5EBF" w14:textId="48E8242C"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 xml:space="preserve">After that you will have some free time to do shopping . </w:t>
      </w:r>
    </w:p>
    <w:p w14:paraId="521CB2D7" w14:textId="2CBAAFBE" w:rsidR="00AD1F4F" w:rsidRPr="00AD1F4F" w:rsidRDefault="00AD1F4F" w:rsidP="00AD1F4F">
      <w:pPr>
        <w:spacing w:before="160" w:after="0" w:line="256" w:lineRule="auto"/>
        <w:rPr>
          <w:rFonts w:ascii="Abadi" w:eastAsia="Calibri" w:hAnsi="Abadi" w:cs="Calibri"/>
          <w:kern w:val="0"/>
          <w:lang w:bidi="ar-LB"/>
          <w14:ligatures w14:val="none"/>
        </w:rPr>
      </w:pPr>
      <w:r w:rsidRPr="00AD1F4F">
        <w:rPr>
          <w:rFonts w:ascii="Abadi" w:eastAsia="Calibri" w:hAnsi="Abadi" w:cs="Calibri"/>
          <w:kern w:val="0"/>
          <w:lang w:bidi="ar-LB"/>
          <w14:ligatures w14:val="none"/>
        </w:rPr>
        <w:t xml:space="preserve">Back to the hotel for overnight </w:t>
      </w:r>
    </w:p>
    <w:p w14:paraId="2BFE7125" w14:textId="5C7DDAFF" w:rsidR="00AD1F4F" w:rsidRPr="00AD1F4F" w:rsidRDefault="00AD1F4F" w:rsidP="00AD1F4F">
      <w:pPr>
        <w:spacing w:before="160" w:after="0" w:line="256" w:lineRule="auto"/>
        <w:rPr>
          <w:rFonts w:ascii="Abadi" w:eastAsia="Times New Roman" w:hAnsi="Abadi" w:cstheme="majorBidi"/>
          <w:color w:val="000000"/>
          <w:kern w:val="24"/>
          <w14:ligatures w14:val="none"/>
        </w:rPr>
      </w:pPr>
      <w:r w:rsidRPr="00AD1F4F">
        <w:rPr>
          <w:rFonts w:ascii="Abadi" w:eastAsia="Calibri" w:hAnsi="Abadi" w:cstheme="majorBidi"/>
          <w:b/>
          <w:bCs/>
          <w:kern w:val="0"/>
          <w:lang w:bidi="ar-LB"/>
          <w14:ligatures w14:val="none"/>
        </w:rPr>
        <w:t xml:space="preserve">Day 3: Byblos Souks </w:t>
      </w:r>
      <w:r w:rsidRPr="00AD1F4F">
        <w:rPr>
          <w:rFonts w:ascii="Abadi" w:eastAsia="Times New Roman" w:hAnsi="Abadi" w:cstheme="majorBidi"/>
          <w:color w:val="000000"/>
          <w:kern w:val="24"/>
          <w14:ligatures w14:val="none"/>
        </w:rPr>
        <w:t xml:space="preserve"> </w:t>
      </w:r>
      <w:r w:rsidRPr="00AD1F4F">
        <w:rPr>
          <w:rFonts w:ascii="Abadi" w:eastAsia="Times New Roman" w:hAnsi="Abadi" w:cstheme="majorBidi"/>
          <w:b/>
          <w:bCs/>
          <w:color w:val="000000"/>
          <w:kern w:val="24"/>
          <w14:ligatures w14:val="none"/>
        </w:rPr>
        <w:t>&amp; Harissa</w:t>
      </w:r>
      <w:r w:rsidRPr="00AD1F4F">
        <w:rPr>
          <w:rFonts w:ascii="Abadi" w:eastAsia="Times New Roman" w:hAnsi="Abadi" w:cstheme="majorBidi"/>
          <w:color w:val="000000"/>
          <w:kern w:val="24"/>
          <w14:ligatures w14:val="none"/>
        </w:rPr>
        <w:t xml:space="preserve"> </w:t>
      </w:r>
    </w:p>
    <w:p w14:paraId="5B477547" w14:textId="63474F83" w:rsidR="00AD1F4F" w:rsidRPr="00AD1F4F" w:rsidRDefault="00AD1F4F" w:rsidP="00AD1F4F">
      <w:pPr>
        <w:spacing w:before="160" w:after="0" w:line="256"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You will start your day by visiting  Byblos, the "oldest continuously inhabited city the world" to discover some beautiful churches and the old souks, Afterwards you will head toward Harissa to enjoy a cable with a beautiful view .</w:t>
      </w:r>
    </w:p>
    <w:p w14:paraId="2704FB09" w14:textId="143625FC" w:rsidR="00AD1F4F" w:rsidRPr="00AD1F4F" w:rsidRDefault="00AD1F4F" w:rsidP="00AD1F4F">
      <w:pPr>
        <w:spacing w:before="160" w:after="0" w:line="256" w:lineRule="auto"/>
        <w:rPr>
          <w:rFonts w:ascii="Abadi" w:eastAsia="Calibri" w:hAnsi="Abadi" w:cs="Calibri"/>
          <w:b/>
          <w:bCs/>
          <w:kern w:val="0"/>
          <w:lang w:bidi="ar-LB"/>
          <w14:ligatures w14:val="none"/>
        </w:rPr>
      </w:pPr>
      <w:r w:rsidRPr="00AD1F4F">
        <w:rPr>
          <w:rFonts w:ascii="Abadi" w:eastAsia="Times New Roman" w:hAnsi="Abadi" w:cs="Calibri"/>
          <w:color w:val="000000"/>
          <w:kern w:val="24"/>
          <w14:ligatures w14:val="none"/>
        </w:rPr>
        <w:t>Back to the hotel for overnight</w:t>
      </w:r>
      <w:bookmarkStart w:id="0" w:name="_Hlk163555935"/>
    </w:p>
    <w:p w14:paraId="051F3F1F" w14:textId="6C290820" w:rsidR="00AD1F4F" w:rsidRPr="00AD1F4F" w:rsidRDefault="00AD1F4F" w:rsidP="00AD1F4F">
      <w:pPr>
        <w:spacing w:before="160" w:after="0" w:line="256"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Tour  4 : Chouf Mountains </w:t>
      </w:r>
    </w:p>
    <w:p w14:paraId="1AC53A3E" w14:textId="77777777"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 xml:space="preserve">You will start your day by </w:t>
      </w:r>
      <w:bookmarkEnd w:id="0"/>
      <w:r w:rsidRPr="00AD1F4F">
        <w:rPr>
          <w:rFonts w:ascii="Abadi" w:eastAsia="Times New Roman" w:hAnsi="Abadi" w:cs="Calibri"/>
          <w:color w:val="000000"/>
          <w:kern w:val="24"/>
          <w14:ligatures w14:val="none"/>
        </w:rPr>
        <w:t>visiting Deir Al Qamar village, where the landscape between the trees is picturesque, and you can enjoy the peaceful silence of nature and breathe the fresh air.</w:t>
      </w:r>
    </w:p>
    <w:p w14:paraId="1B5815EC" w14:textId="77777777"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Afterwards you will head toward Beiteddine palace built by the Emir’s 3 sons: Qassim, Khalil and Amine. Today Emir Khalil's palace is used as the Serail of Beiteddine, the seat of local administration. As for the palace of Emir Amine, which dominates the Beiteddine complex; it was beautifully restored and converted into a luxury hotel by the Ministry of Tourism.</w:t>
      </w:r>
    </w:p>
    <w:p w14:paraId="123B5AB8" w14:textId="77777777" w:rsidR="00AD1F4F" w:rsidRPr="00AD1F4F" w:rsidRDefault="00AD1F4F" w:rsidP="00AD1F4F">
      <w:pPr>
        <w:spacing w:before="160" w:after="0" w:line="256" w:lineRule="auto"/>
        <w:rPr>
          <w:rFonts w:ascii="Abadi" w:eastAsia="Calibri" w:hAnsi="Abadi" w:cs="Calibri"/>
          <w:b/>
          <w:bCs/>
          <w:kern w:val="0"/>
          <w:lang w:bidi="ar-LB"/>
          <w14:ligatures w14:val="none"/>
        </w:rPr>
      </w:pPr>
      <w:r w:rsidRPr="00AD1F4F">
        <w:rPr>
          <w:rFonts w:ascii="Abadi" w:eastAsia="Times New Roman" w:hAnsi="Abadi" w:cs="Calibri"/>
          <w:color w:val="000000"/>
          <w:kern w:val="24"/>
          <w14:ligatures w14:val="none"/>
        </w:rPr>
        <w:t>Back to the hotel for overnight</w:t>
      </w:r>
    </w:p>
    <w:p w14:paraId="69D101B5" w14:textId="77777777" w:rsidR="00AD1F4F" w:rsidRPr="00AD1F4F" w:rsidRDefault="00AD1F4F" w:rsidP="00AD1F4F">
      <w:pPr>
        <w:spacing w:after="0" w:line="240" w:lineRule="auto"/>
        <w:rPr>
          <w:rFonts w:ascii="Abadi" w:eastAsia="Times New Roman" w:hAnsi="Abadi" w:cs="Calibri"/>
          <w:color w:val="000000"/>
          <w:kern w:val="24"/>
          <w14:ligatures w14:val="none"/>
        </w:rPr>
      </w:pPr>
    </w:p>
    <w:p w14:paraId="39E28234" w14:textId="5DE58925" w:rsidR="00AD1F4F" w:rsidRPr="00AD1F4F" w:rsidRDefault="00AD1F4F" w:rsidP="00AD1F4F">
      <w:pPr>
        <w:spacing w:after="0" w:line="240"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Day 5: Day at leisure </w:t>
      </w:r>
    </w:p>
    <w:p w14:paraId="15EA9240" w14:textId="672CBFEC" w:rsidR="00AD1F4F" w:rsidRPr="00AD1F4F" w:rsidRDefault="00AD1F4F" w:rsidP="00AD1F4F">
      <w:pPr>
        <w:spacing w:after="0" w:line="240" w:lineRule="auto"/>
        <w:rPr>
          <w:rFonts w:ascii="Abadi" w:eastAsia="Times New Roman" w:hAnsi="Abadi" w:cs="Calibri"/>
          <w:color w:val="000000"/>
          <w:kern w:val="24"/>
          <w14:ligatures w14:val="none"/>
        </w:rPr>
      </w:pPr>
    </w:p>
    <w:p w14:paraId="308E2439" w14:textId="2D5F6E73" w:rsidR="00AD1F4F" w:rsidRPr="00AD1F4F" w:rsidRDefault="00AD1F4F" w:rsidP="00AD1F4F">
      <w:pPr>
        <w:spacing w:after="0" w:line="240" w:lineRule="auto"/>
        <w:rPr>
          <w:rFonts w:ascii="Abadi" w:eastAsia="Times New Roman" w:hAnsi="Abadi" w:cs="Calibri"/>
          <w:color w:val="000000"/>
          <w:kern w:val="24"/>
          <w14:ligatures w14:val="none"/>
        </w:rPr>
      </w:pPr>
      <w:r w:rsidRPr="00AD1F4F">
        <w:rPr>
          <w:rFonts w:ascii="Abadi" w:eastAsia="Times New Roman" w:hAnsi="Abadi" w:cs="Calibri"/>
          <w:color w:val="000000"/>
          <w:kern w:val="24"/>
          <w14:ligatures w14:val="none"/>
        </w:rPr>
        <w:t xml:space="preserve">Free day to spend at leisure </w:t>
      </w:r>
    </w:p>
    <w:p w14:paraId="0E17CED4" w14:textId="77777777" w:rsidR="00AD1F4F" w:rsidRPr="00AD1F4F" w:rsidRDefault="00AD1F4F" w:rsidP="00AD1F4F">
      <w:pPr>
        <w:spacing w:after="0" w:line="240" w:lineRule="auto"/>
        <w:rPr>
          <w:rFonts w:ascii="Abadi" w:eastAsia="Times New Roman" w:hAnsi="Abadi" w:cs="Calibri"/>
          <w:color w:val="000000"/>
          <w:kern w:val="24"/>
          <w14:ligatures w14:val="none"/>
        </w:rPr>
      </w:pPr>
    </w:p>
    <w:p w14:paraId="6CA9C93E" w14:textId="4BC124E1" w:rsidR="00AD1F4F" w:rsidRPr="00AD1F4F" w:rsidRDefault="00AD1F4F" w:rsidP="00AD1F4F">
      <w:pPr>
        <w:spacing w:after="0" w:line="240" w:lineRule="auto"/>
        <w:rPr>
          <w:rFonts w:ascii="Abadi" w:eastAsia="Calibri" w:hAnsi="Abadi" w:cstheme="majorBidi"/>
          <w:b/>
          <w:bCs/>
          <w:kern w:val="0"/>
          <w:lang w:bidi="ar-LB"/>
          <w14:ligatures w14:val="none"/>
        </w:rPr>
      </w:pPr>
      <w:r w:rsidRPr="00AD1F4F">
        <w:rPr>
          <w:rFonts w:ascii="Abadi" w:eastAsia="Calibri" w:hAnsi="Abadi" w:cstheme="majorBidi"/>
          <w:b/>
          <w:bCs/>
          <w:kern w:val="0"/>
          <w:lang w:bidi="ar-LB"/>
          <w14:ligatures w14:val="none"/>
        </w:rPr>
        <w:t xml:space="preserve">Day 6: Departure </w:t>
      </w:r>
    </w:p>
    <w:p w14:paraId="28804A52" w14:textId="77777777" w:rsidR="00AD1F4F" w:rsidRPr="00AD1F4F" w:rsidRDefault="00AD1F4F" w:rsidP="00AD1F4F">
      <w:pPr>
        <w:rPr>
          <w:rFonts w:ascii="Abadi" w:eastAsia="Calibri" w:hAnsi="Abadi" w:cs="Calibri"/>
          <w:kern w:val="0"/>
          <w:lang w:bidi="ar-LB"/>
          <w14:ligatures w14:val="none"/>
        </w:rPr>
      </w:pPr>
      <w:r w:rsidRPr="00AD1F4F">
        <w:rPr>
          <w:rFonts w:ascii="Abadi" w:eastAsia="Calibri" w:hAnsi="Abadi" w:cs="Calibri"/>
          <w:kern w:val="0"/>
          <w:lang w:bidi="ar-LB"/>
          <w14:ligatures w14:val="none"/>
        </w:rPr>
        <w:t>After Breakfast you will check out and get transferred to the airport prior three hours of your flight time.</w:t>
      </w:r>
    </w:p>
    <w:p w14:paraId="5DAD91F2" w14:textId="77777777" w:rsidR="00AD1F4F" w:rsidRPr="00AD1F4F" w:rsidRDefault="00AD1F4F" w:rsidP="00AD1F4F">
      <w:pPr>
        <w:spacing w:after="0" w:line="240" w:lineRule="auto"/>
        <w:rPr>
          <w:rFonts w:ascii="Abadi" w:eastAsia="Calibri" w:hAnsi="Abadi" w:cstheme="majorBidi"/>
          <w:b/>
          <w:bCs/>
          <w:kern w:val="0"/>
          <w:lang w:bidi="ar-LB"/>
          <w14:ligatures w14:val="none"/>
        </w:rPr>
      </w:pPr>
    </w:p>
    <w:p w14:paraId="7A277D6A" w14:textId="77777777" w:rsidR="00421847" w:rsidRDefault="00421847" w:rsidP="00AD1F4F">
      <w:pPr>
        <w:spacing w:before="160" w:after="0"/>
        <w:rPr>
          <w:rFonts w:ascii="Abadi" w:hAnsi="Abadi" w:cstheme="minorHAnsi"/>
          <w:b/>
          <w:bCs/>
          <w:color w:val="C00000"/>
        </w:rPr>
      </w:pPr>
    </w:p>
    <w:p w14:paraId="12230F5E" w14:textId="77777777" w:rsidR="00421847" w:rsidRDefault="00421847" w:rsidP="00AD1F4F">
      <w:pPr>
        <w:spacing w:before="160" w:after="0"/>
        <w:rPr>
          <w:rFonts w:ascii="Abadi" w:hAnsi="Abadi" w:cstheme="minorHAnsi"/>
          <w:b/>
          <w:bCs/>
          <w:color w:val="C00000"/>
        </w:rPr>
      </w:pPr>
    </w:p>
    <w:p w14:paraId="3DF67BCE" w14:textId="77777777" w:rsidR="00421847" w:rsidRDefault="00421847" w:rsidP="00AD1F4F">
      <w:pPr>
        <w:spacing w:before="160" w:after="0"/>
        <w:rPr>
          <w:rFonts w:ascii="Abadi" w:hAnsi="Abadi" w:cstheme="minorHAnsi"/>
          <w:b/>
          <w:bCs/>
          <w:color w:val="C00000"/>
        </w:rPr>
      </w:pPr>
    </w:p>
    <w:p w14:paraId="471328F8" w14:textId="66113A4D" w:rsidR="00AD1F4F" w:rsidRPr="00AD1F4F" w:rsidRDefault="00AD1F4F" w:rsidP="00AD1F4F">
      <w:pPr>
        <w:spacing w:before="160" w:after="0"/>
        <w:rPr>
          <w:rFonts w:ascii="Abadi" w:hAnsi="Abadi" w:cstheme="minorHAnsi"/>
          <w:b/>
          <w:bCs/>
          <w:color w:val="C00000"/>
        </w:rPr>
      </w:pPr>
      <w:r w:rsidRPr="00AD1F4F">
        <w:rPr>
          <w:rFonts w:ascii="Abadi" w:hAnsi="Abadi" w:cstheme="minorHAnsi"/>
          <w:b/>
          <w:bCs/>
          <w:color w:val="C00000"/>
        </w:rPr>
        <w:lastRenderedPageBreak/>
        <w:t>Price starts from 470 $ per person sharing double room at 4* hotel</w:t>
      </w:r>
    </w:p>
    <w:p w14:paraId="001871D9" w14:textId="26272715" w:rsidR="00AD1F4F" w:rsidRPr="00AD1F4F" w:rsidRDefault="00AD1F4F" w:rsidP="00AD1F4F">
      <w:pPr>
        <w:spacing w:before="160" w:after="0"/>
        <w:rPr>
          <w:rFonts w:ascii="Abadi" w:hAnsi="Abadi" w:cstheme="minorHAnsi"/>
          <w:b/>
          <w:bCs/>
        </w:rPr>
      </w:pPr>
      <w:r w:rsidRPr="00AD1F4F">
        <w:rPr>
          <w:rFonts w:ascii="Abadi" w:hAnsi="Abadi" w:cstheme="minorHAnsi"/>
          <w:b/>
          <w:bCs/>
        </w:rPr>
        <w:t>Inclusion:</w:t>
      </w:r>
    </w:p>
    <w:p w14:paraId="44D445FB" w14:textId="1326123A"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5 nights accommodation </w:t>
      </w:r>
    </w:p>
    <w:p w14:paraId="1E8D9836" w14:textId="3D05887D"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Daily buffet breakfast </w:t>
      </w:r>
    </w:p>
    <w:p w14:paraId="3915118E"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Round trip airport transfer in a sedan car </w:t>
      </w:r>
    </w:p>
    <w:p w14:paraId="784F486D"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3 tours</w:t>
      </w:r>
    </w:p>
    <w:p w14:paraId="149A879E"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Transfer during the tours with a professional driver </w:t>
      </w:r>
    </w:p>
    <w:p w14:paraId="0751825B" w14:textId="77777777" w:rsidR="00AD1F4F" w:rsidRPr="00AD1F4F" w:rsidRDefault="00AD1F4F" w:rsidP="00AD1F4F">
      <w:pPr>
        <w:pStyle w:val="ListParagraph"/>
        <w:numPr>
          <w:ilvl w:val="0"/>
          <w:numId w:val="3"/>
        </w:numPr>
        <w:spacing w:before="160" w:after="0"/>
        <w:rPr>
          <w:rFonts w:ascii="Abadi" w:hAnsi="Abadi" w:cstheme="minorHAnsi"/>
        </w:rPr>
      </w:pPr>
      <w:r w:rsidRPr="00AD1F4F">
        <w:rPr>
          <w:rFonts w:ascii="Abadi" w:hAnsi="Abadi" w:cstheme="minorHAnsi"/>
        </w:rPr>
        <w:t xml:space="preserve">Entrance fees to the mentioned sites </w:t>
      </w:r>
    </w:p>
    <w:p w14:paraId="5D029B3F" w14:textId="77777777" w:rsidR="00AD1F4F" w:rsidRPr="00AD1F4F" w:rsidRDefault="00AD1F4F" w:rsidP="00AD1F4F">
      <w:pPr>
        <w:spacing w:before="160" w:after="0"/>
        <w:rPr>
          <w:rFonts w:ascii="Abadi" w:hAnsi="Abadi" w:cstheme="minorHAnsi"/>
          <w:b/>
          <w:bCs/>
          <w:color w:val="FF0000"/>
        </w:rPr>
      </w:pPr>
    </w:p>
    <w:p w14:paraId="1CDF35DF" w14:textId="7828C43D" w:rsidR="00AD1F4F" w:rsidRPr="00AD1F4F" w:rsidRDefault="00AD1F4F">
      <w:pPr>
        <w:rPr>
          <w:rFonts w:ascii="Abadi" w:hAnsi="Abadi"/>
          <w:b/>
          <w:bCs/>
        </w:rPr>
      </w:pPr>
      <w:r w:rsidRPr="00AD1F4F">
        <w:rPr>
          <w:rFonts w:ascii="Abadi" w:hAnsi="Abadi"/>
          <w:b/>
          <w:bCs/>
        </w:rPr>
        <w:t>Exclusion:</w:t>
      </w:r>
    </w:p>
    <w:p w14:paraId="482EC6DE"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Tips for guides and drivers</w:t>
      </w:r>
    </w:p>
    <w:p w14:paraId="45900DE9"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Tips for hotels</w:t>
      </w:r>
    </w:p>
    <w:p w14:paraId="427286A0"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All Personal expenses</w:t>
      </w:r>
    </w:p>
    <w:p w14:paraId="3EA37FF1"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Flights</w:t>
      </w:r>
    </w:p>
    <w:p w14:paraId="217015E5"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Any meals not mentioned above</w:t>
      </w:r>
    </w:p>
    <w:p w14:paraId="6404C7C2"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Drinks</w:t>
      </w:r>
    </w:p>
    <w:p w14:paraId="267047F4"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 xml:space="preserve">Travel Insurance </w:t>
      </w:r>
    </w:p>
    <w:p w14:paraId="3C851363" w14:textId="77777777" w:rsidR="00AD1F4F" w:rsidRPr="00AD1F4F" w:rsidRDefault="00AD1F4F" w:rsidP="00AD1F4F">
      <w:pPr>
        <w:pStyle w:val="ListParagraph"/>
        <w:numPr>
          <w:ilvl w:val="0"/>
          <w:numId w:val="2"/>
        </w:numPr>
        <w:spacing w:line="240" w:lineRule="auto"/>
        <w:rPr>
          <w:rFonts w:ascii="Abadi" w:hAnsi="Abadi" w:cs="Poppins"/>
        </w:rPr>
      </w:pPr>
      <w:r w:rsidRPr="00AD1F4F">
        <w:rPr>
          <w:rFonts w:ascii="Abadi" w:hAnsi="Abadi" w:cs="Poppins"/>
        </w:rPr>
        <w:t xml:space="preserve">Anything not mentioned above </w:t>
      </w:r>
    </w:p>
    <w:p w14:paraId="75E786D8" w14:textId="28365A31" w:rsidR="00AD1F4F" w:rsidRDefault="00AD1F4F" w:rsidP="00AD1F4F">
      <w:pPr>
        <w:rPr>
          <w:rFonts w:ascii="Abadi" w:hAnsi="Abadi"/>
        </w:rPr>
      </w:pPr>
    </w:p>
    <w:p w14:paraId="42D8F1D4" w14:textId="77777777" w:rsidR="00AD1F4F" w:rsidRPr="00AD1F4F" w:rsidRDefault="00AD1F4F" w:rsidP="00AD1F4F">
      <w:pPr>
        <w:rPr>
          <w:rFonts w:ascii="Abadi" w:hAnsi="Abadi"/>
        </w:rPr>
      </w:pPr>
    </w:p>
    <w:sectPr w:rsidR="00AD1F4F" w:rsidRPr="00AD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CCC"/>
    <w:multiLevelType w:val="hybridMultilevel"/>
    <w:tmpl w:val="21EEFB6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083C2E"/>
    <w:multiLevelType w:val="hybridMultilevel"/>
    <w:tmpl w:val="85B6F9A6"/>
    <w:lvl w:ilvl="0" w:tplc="71DA1106">
      <w:start w:val="2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91171"/>
    <w:multiLevelType w:val="hybridMultilevel"/>
    <w:tmpl w:val="932C972A"/>
    <w:lvl w:ilvl="0" w:tplc="C01C8A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481829">
    <w:abstractNumId w:val="1"/>
  </w:num>
  <w:num w:numId="2" w16cid:durableId="74015738">
    <w:abstractNumId w:val="2"/>
  </w:num>
  <w:num w:numId="3" w16cid:durableId="61984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4F"/>
    <w:rsid w:val="001A6831"/>
    <w:rsid w:val="003A59CB"/>
    <w:rsid w:val="00421847"/>
    <w:rsid w:val="00594A1C"/>
    <w:rsid w:val="006F4343"/>
    <w:rsid w:val="00AD1F4F"/>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0609"/>
  <w15:chartTrackingRefBased/>
  <w15:docId w15:val="{39AE55F3-87CD-4DE5-8A50-DDEAAA66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4F"/>
    <w:rPr>
      <w:rFonts w:eastAsiaTheme="majorEastAsia" w:cstheme="majorBidi"/>
      <w:color w:val="272727" w:themeColor="text1" w:themeTint="D8"/>
    </w:rPr>
  </w:style>
  <w:style w:type="paragraph" w:styleId="Title">
    <w:name w:val="Title"/>
    <w:basedOn w:val="Normal"/>
    <w:next w:val="Normal"/>
    <w:link w:val="TitleChar"/>
    <w:uiPriority w:val="10"/>
    <w:qFormat/>
    <w:rsid w:val="00AD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4F"/>
    <w:pPr>
      <w:spacing w:before="160"/>
      <w:jc w:val="center"/>
    </w:pPr>
    <w:rPr>
      <w:i/>
      <w:iCs/>
      <w:color w:val="404040" w:themeColor="text1" w:themeTint="BF"/>
    </w:rPr>
  </w:style>
  <w:style w:type="character" w:customStyle="1" w:styleId="QuoteChar">
    <w:name w:val="Quote Char"/>
    <w:basedOn w:val="DefaultParagraphFont"/>
    <w:link w:val="Quote"/>
    <w:uiPriority w:val="29"/>
    <w:rsid w:val="00AD1F4F"/>
    <w:rPr>
      <w:i/>
      <w:iCs/>
      <w:color w:val="404040" w:themeColor="text1" w:themeTint="BF"/>
    </w:rPr>
  </w:style>
  <w:style w:type="paragraph" w:styleId="ListParagraph">
    <w:name w:val="List Paragraph"/>
    <w:basedOn w:val="Normal"/>
    <w:uiPriority w:val="34"/>
    <w:qFormat/>
    <w:rsid w:val="00AD1F4F"/>
    <w:pPr>
      <w:ind w:left="720"/>
      <w:contextualSpacing/>
    </w:pPr>
  </w:style>
  <w:style w:type="character" w:styleId="IntenseEmphasis">
    <w:name w:val="Intense Emphasis"/>
    <w:basedOn w:val="DefaultParagraphFont"/>
    <w:uiPriority w:val="21"/>
    <w:qFormat/>
    <w:rsid w:val="00AD1F4F"/>
    <w:rPr>
      <w:i/>
      <w:iCs/>
      <w:color w:val="0F4761" w:themeColor="accent1" w:themeShade="BF"/>
    </w:rPr>
  </w:style>
  <w:style w:type="paragraph" w:styleId="IntenseQuote">
    <w:name w:val="Intense Quote"/>
    <w:basedOn w:val="Normal"/>
    <w:next w:val="Normal"/>
    <w:link w:val="IntenseQuoteChar"/>
    <w:uiPriority w:val="30"/>
    <w:qFormat/>
    <w:rsid w:val="00AD1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4F"/>
    <w:rPr>
      <w:i/>
      <w:iCs/>
      <w:color w:val="0F4761" w:themeColor="accent1" w:themeShade="BF"/>
    </w:rPr>
  </w:style>
  <w:style w:type="character" w:styleId="IntenseReference">
    <w:name w:val="Intense Reference"/>
    <w:basedOn w:val="DefaultParagraphFont"/>
    <w:uiPriority w:val="32"/>
    <w:qFormat/>
    <w:rsid w:val="00AD1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2024-08-30T17:07:00Z</dcterms:created>
  <dcterms:modified xsi:type="dcterms:W3CDTF">2024-09-29T20:10:00Z</dcterms:modified>
</cp:coreProperties>
</file>